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28" w:rsidRPr="00812223" w:rsidRDefault="00812223" w:rsidP="00D102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0204">
        <w:rPr>
          <w:rFonts w:ascii="Times New Roman" w:hAnsi="Times New Roman" w:cs="Times New Roman"/>
          <w:sz w:val="36"/>
          <w:szCs w:val="36"/>
        </w:rPr>
        <w:t>Положение акции«Солдатский платок».</w:t>
      </w:r>
      <w:r w:rsidR="00D10204" w:rsidRPr="0081222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40000" cy="1555200"/>
            <wp:effectExtent l="0" t="0" r="0" b="0"/>
            <wp:docPr id="1" name="Рисунок 1" descr="soldatskii-pla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datskii-plato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5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223" w:rsidRDefault="00812223" w:rsidP="0081222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70928" w:rsidRPr="00812223" w:rsidRDefault="00812223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Акция «Солдатский платок» </w:t>
      </w:r>
      <w:r w:rsidR="00870928" w:rsidRPr="00812223">
        <w:rPr>
          <w:rFonts w:ascii="Times New Roman" w:hAnsi="Times New Roman" w:cs="Times New Roman"/>
          <w:sz w:val="32"/>
          <w:szCs w:val="32"/>
        </w:rPr>
        <w:t>проводится в рамках выставки детского творчества «Умелые руки», посвящённой празднованию</w:t>
      </w:r>
    </w:p>
    <w:p w:rsidR="00D10204" w:rsidRDefault="008C5C67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74</w:t>
      </w:r>
      <w:r w:rsidR="00870928" w:rsidRPr="00812223">
        <w:rPr>
          <w:rFonts w:ascii="Times New Roman" w:hAnsi="Times New Roman" w:cs="Times New Roman"/>
          <w:sz w:val="32"/>
          <w:szCs w:val="32"/>
        </w:rPr>
        <w:t>-ой годовщины со Дня Победы в  ВОВ.</w:t>
      </w:r>
    </w:p>
    <w:p w:rsidR="00D10204" w:rsidRPr="00D10204" w:rsidRDefault="00D10204" w:rsidP="00D1020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70928" w:rsidRPr="00812223" w:rsidRDefault="00870928" w:rsidP="00D10204">
      <w:pPr>
        <w:rPr>
          <w:rFonts w:ascii="Times New Roman" w:hAnsi="Times New Roman" w:cs="Times New Roman"/>
          <w:sz w:val="32"/>
          <w:szCs w:val="32"/>
          <w:u w:val="single"/>
        </w:rPr>
      </w:pPr>
      <w:r w:rsidRPr="00812223">
        <w:rPr>
          <w:rFonts w:ascii="Times New Roman" w:hAnsi="Times New Roman" w:cs="Times New Roman"/>
          <w:sz w:val="32"/>
          <w:szCs w:val="32"/>
          <w:u w:val="single"/>
        </w:rPr>
        <w:t>Цели и задачи:</w:t>
      </w:r>
    </w:p>
    <w:p w:rsidR="00870928" w:rsidRPr="00812223" w:rsidRDefault="00870928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- сохранение памяти о Великой Отечественной войне, ее героях и их подвигах;</w:t>
      </w:r>
    </w:p>
    <w:p w:rsidR="00870928" w:rsidRPr="00812223" w:rsidRDefault="00870928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- воспитание детей в духе патриотизма  и любви  к Родине;</w:t>
      </w:r>
    </w:p>
    <w:p w:rsidR="00870928" w:rsidRPr="00812223" w:rsidRDefault="00870928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- усиление интереса к изучению истории страны;</w:t>
      </w:r>
    </w:p>
    <w:p w:rsidR="00870928" w:rsidRPr="00D10204" w:rsidRDefault="00870928" w:rsidP="00D102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- формирование у школьников интереса к истории своей семьи, судьбам родных, принимавшим участие в Великой Отечественной Войне.</w:t>
      </w:r>
    </w:p>
    <w:p w:rsidR="00D10204" w:rsidRDefault="00D10204" w:rsidP="00D1020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70928" w:rsidRPr="00812223" w:rsidRDefault="00870928" w:rsidP="00D1020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812223">
        <w:rPr>
          <w:rFonts w:ascii="Times New Roman" w:hAnsi="Times New Roman" w:cs="Times New Roman"/>
          <w:sz w:val="32"/>
          <w:szCs w:val="32"/>
          <w:u w:val="single"/>
        </w:rPr>
        <w:t>Участники и акции: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В акции могут принять участие дети от 6 лет… и взрослые</w:t>
      </w:r>
      <w:proofErr w:type="gramStart"/>
      <w:r w:rsidRPr="00812223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812223">
        <w:rPr>
          <w:rFonts w:ascii="Times New Roman" w:hAnsi="Times New Roman" w:cs="Times New Roman"/>
          <w:sz w:val="32"/>
          <w:szCs w:val="32"/>
        </w:rPr>
        <w:t>до 100лет.</w:t>
      </w:r>
    </w:p>
    <w:p w:rsidR="00D10204" w:rsidRDefault="00D10204" w:rsidP="00870928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D10204" w:rsidRDefault="00D10204" w:rsidP="00870928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  <w:u w:val="single"/>
        </w:rPr>
      </w:pPr>
      <w:r w:rsidRPr="00812223">
        <w:rPr>
          <w:rFonts w:ascii="Times New Roman" w:hAnsi="Times New Roman" w:cs="Times New Roman"/>
          <w:sz w:val="32"/>
          <w:szCs w:val="32"/>
          <w:u w:val="single"/>
        </w:rPr>
        <w:lastRenderedPageBreak/>
        <w:t>Содержание акции: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 xml:space="preserve">- участники находят информацию о своих родственниках, участниках ВОВ – фамилия, имя, отчество, год рождения, воинское звание, награды </w:t>
      </w:r>
      <w:r w:rsidRPr="00812223">
        <w:rPr>
          <w:rFonts w:ascii="Times New Roman" w:hAnsi="Times New Roman" w:cs="Times New Roman"/>
          <w:i/>
          <w:sz w:val="32"/>
          <w:szCs w:val="32"/>
        </w:rPr>
        <w:t>(если есть),</w:t>
      </w:r>
      <w:r w:rsidRPr="00812223">
        <w:rPr>
          <w:rFonts w:ascii="Times New Roman" w:hAnsi="Times New Roman" w:cs="Times New Roman"/>
          <w:sz w:val="32"/>
          <w:szCs w:val="32"/>
        </w:rPr>
        <w:t xml:space="preserve"> краткий рассказ о воин</w:t>
      </w:r>
      <w:proofErr w:type="gramStart"/>
      <w:r w:rsidRPr="00812223">
        <w:rPr>
          <w:rFonts w:ascii="Times New Roman" w:hAnsi="Times New Roman" w:cs="Times New Roman"/>
          <w:sz w:val="32"/>
          <w:szCs w:val="32"/>
        </w:rPr>
        <w:t>е</w:t>
      </w:r>
      <w:r w:rsidRPr="00812223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Pr="00812223">
        <w:rPr>
          <w:rFonts w:ascii="Times New Roman" w:hAnsi="Times New Roman" w:cs="Times New Roman"/>
          <w:i/>
          <w:sz w:val="32"/>
          <w:szCs w:val="32"/>
        </w:rPr>
        <w:t>по желанию).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 xml:space="preserve">- данная информация с помощью фломастера или маркера </w:t>
      </w:r>
      <w:r w:rsidRPr="00812223">
        <w:rPr>
          <w:rFonts w:ascii="Times New Roman" w:hAnsi="Times New Roman" w:cs="Times New Roman"/>
          <w:i/>
          <w:sz w:val="32"/>
          <w:szCs w:val="32"/>
        </w:rPr>
        <w:t>(могут бытьиспользованы художественные техник</w:t>
      </w:r>
      <w:proofErr w:type="gramStart"/>
      <w:r w:rsidRPr="00812223">
        <w:rPr>
          <w:rFonts w:ascii="Times New Roman" w:hAnsi="Times New Roman" w:cs="Times New Roman"/>
          <w:i/>
          <w:sz w:val="32"/>
          <w:szCs w:val="32"/>
        </w:rPr>
        <w:t>и-</w:t>
      </w:r>
      <w:proofErr w:type="gramEnd"/>
      <w:r w:rsidRPr="00812223">
        <w:rPr>
          <w:rFonts w:ascii="Times New Roman" w:hAnsi="Times New Roman" w:cs="Times New Roman"/>
          <w:i/>
          <w:sz w:val="32"/>
          <w:szCs w:val="32"/>
        </w:rPr>
        <w:t xml:space="preserve"> вышивка, аппликация</w:t>
      </w:r>
      <w:r w:rsidRPr="00812223">
        <w:rPr>
          <w:rFonts w:ascii="Times New Roman" w:hAnsi="Times New Roman" w:cs="Times New Roman"/>
          <w:sz w:val="32"/>
          <w:szCs w:val="32"/>
        </w:rPr>
        <w:t xml:space="preserve">) рисунок на ткани, смешанная техника, наносится на лоскут однотонной материи </w:t>
      </w:r>
      <w:r w:rsidRPr="00812223">
        <w:rPr>
          <w:rFonts w:ascii="Times New Roman" w:hAnsi="Times New Roman" w:cs="Times New Roman"/>
          <w:i/>
          <w:sz w:val="32"/>
          <w:szCs w:val="32"/>
        </w:rPr>
        <w:t>(красная – для погибших , белая – без вести пропавших, синяя – для умерших после войны),</w:t>
      </w:r>
      <w:r w:rsidRPr="00812223">
        <w:rPr>
          <w:rFonts w:ascii="Times New Roman" w:hAnsi="Times New Roman" w:cs="Times New Roman"/>
          <w:sz w:val="32"/>
          <w:szCs w:val="32"/>
        </w:rPr>
        <w:t xml:space="preserve"> размером 30 на 30 см.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 xml:space="preserve">- платки могут украшаться георгиевскими лентами и другими атрибутами военной тематики </w:t>
      </w:r>
      <w:r w:rsidRPr="00812223">
        <w:rPr>
          <w:rFonts w:ascii="Times New Roman" w:hAnsi="Times New Roman" w:cs="Times New Roman"/>
          <w:i/>
          <w:sz w:val="32"/>
          <w:szCs w:val="32"/>
        </w:rPr>
        <w:t>(на усмотрение участников акции);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>- Каждый платок должен сопровождаться информационным листком, в котором нужно указать:</w:t>
      </w:r>
    </w:p>
    <w:p w:rsidR="00870928" w:rsidRPr="00812223" w:rsidRDefault="00870928" w:rsidP="00870928">
      <w:pPr>
        <w:rPr>
          <w:rFonts w:ascii="Times New Roman" w:hAnsi="Times New Roman" w:cs="Times New Roman"/>
          <w:i/>
          <w:sz w:val="32"/>
          <w:szCs w:val="32"/>
        </w:rPr>
      </w:pPr>
      <w:r w:rsidRPr="00812223">
        <w:rPr>
          <w:rFonts w:ascii="Times New Roman" w:hAnsi="Times New Roman" w:cs="Times New Roman"/>
          <w:i/>
          <w:sz w:val="32"/>
          <w:szCs w:val="32"/>
        </w:rPr>
        <w:t>(фамилию, имя, отчество автора; полных лет; домашний адрес и телефон.)</w:t>
      </w:r>
    </w:p>
    <w:p w:rsidR="00870928" w:rsidRPr="00812223" w:rsidRDefault="00870928" w:rsidP="00870928">
      <w:pPr>
        <w:rPr>
          <w:rFonts w:ascii="Times New Roman" w:hAnsi="Times New Roman" w:cs="Times New Roman"/>
          <w:b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 xml:space="preserve">- собранные платки будут сшиваться вместе </w:t>
      </w:r>
      <w:r w:rsidRPr="00812223">
        <w:rPr>
          <w:rFonts w:ascii="Times New Roman" w:hAnsi="Times New Roman" w:cs="Times New Roman"/>
          <w:i/>
          <w:sz w:val="32"/>
          <w:szCs w:val="32"/>
        </w:rPr>
        <w:t xml:space="preserve">(по пять платков в два ряда), </w:t>
      </w:r>
      <w:r w:rsidRPr="00812223">
        <w:rPr>
          <w:rFonts w:ascii="Times New Roman" w:hAnsi="Times New Roman" w:cs="Times New Roman"/>
          <w:sz w:val="32"/>
          <w:szCs w:val="32"/>
        </w:rPr>
        <w:t xml:space="preserve">и будут представляться на художественной выставке в КСК «Олимп» </w:t>
      </w:r>
      <w:r w:rsidRPr="00D10204">
        <w:rPr>
          <w:rFonts w:ascii="Times New Roman" w:hAnsi="Times New Roman" w:cs="Times New Roman"/>
          <w:sz w:val="32"/>
          <w:szCs w:val="32"/>
        </w:rPr>
        <w:t>9</w:t>
      </w:r>
      <w:r w:rsidR="008C5C67">
        <w:rPr>
          <w:rFonts w:ascii="Times New Roman" w:hAnsi="Times New Roman" w:cs="Times New Roman"/>
          <w:sz w:val="32"/>
          <w:szCs w:val="32"/>
        </w:rPr>
        <w:t xml:space="preserve"> мая 2019</w:t>
      </w:r>
      <w:r w:rsidRPr="00D10204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870928" w:rsidRPr="00812223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812223">
        <w:rPr>
          <w:rFonts w:ascii="Times New Roman" w:hAnsi="Times New Roman" w:cs="Times New Roman"/>
          <w:sz w:val="32"/>
          <w:szCs w:val="32"/>
        </w:rPr>
        <w:t xml:space="preserve">- после окончания акции «Солдатские платки» </w:t>
      </w:r>
      <w:r w:rsidRPr="00812223">
        <w:rPr>
          <w:rFonts w:ascii="Times New Roman" w:hAnsi="Times New Roman" w:cs="Times New Roman"/>
          <w:i/>
          <w:sz w:val="32"/>
          <w:szCs w:val="32"/>
        </w:rPr>
        <w:t xml:space="preserve">(по желанию исполнителя </w:t>
      </w:r>
      <w:proofErr w:type="spellStart"/>
      <w:r w:rsidRPr="00812223">
        <w:rPr>
          <w:rFonts w:ascii="Times New Roman" w:hAnsi="Times New Roman" w:cs="Times New Roman"/>
          <w:i/>
          <w:sz w:val="32"/>
          <w:szCs w:val="32"/>
        </w:rPr>
        <w:t>творч</w:t>
      </w:r>
      <w:proofErr w:type="spellEnd"/>
      <w:r w:rsidRPr="00812223">
        <w:rPr>
          <w:rFonts w:ascii="Times New Roman" w:hAnsi="Times New Roman" w:cs="Times New Roman"/>
          <w:i/>
          <w:sz w:val="32"/>
          <w:szCs w:val="32"/>
        </w:rPr>
        <w:t>. работы</w:t>
      </w:r>
      <w:r w:rsidRPr="00812223">
        <w:rPr>
          <w:rFonts w:ascii="Times New Roman" w:hAnsi="Times New Roman" w:cs="Times New Roman"/>
          <w:sz w:val="32"/>
          <w:szCs w:val="32"/>
        </w:rPr>
        <w:t>) могут остаться  в КСК «Олимп</w:t>
      </w:r>
      <w:proofErr w:type="gramStart"/>
      <w:r w:rsidRPr="00812223">
        <w:rPr>
          <w:rFonts w:ascii="Times New Roman" w:hAnsi="Times New Roman" w:cs="Times New Roman"/>
          <w:sz w:val="32"/>
          <w:szCs w:val="32"/>
        </w:rPr>
        <w:t>»д</w:t>
      </w:r>
      <w:proofErr w:type="gramEnd"/>
      <w:r w:rsidRPr="00812223">
        <w:rPr>
          <w:rFonts w:ascii="Times New Roman" w:hAnsi="Times New Roman" w:cs="Times New Roman"/>
          <w:sz w:val="32"/>
          <w:szCs w:val="32"/>
        </w:rPr>
        <w:t>ля дальнейшего использования в памятных мероприятиях, или быть отданными владельцу.</w:t>
      </w:r>
    </w:p>
    <w:p w:rsidR="00870928" w:rsidRPr="00D10204" w:rsidRDefault="00870928" w:rsidP="00870928">
      <w:pPr>
        <w:rPr>
          <w:rFonts w:ascii="Times New Roman" w:hAnsi="Times New Roman" w:cs="Times New Roman"/>
          <w:sz w:val="32"/>
          <w:szCs w:val="32"/>
          <w:u w:val="single"/>
        </w:rPr>
      </w:pPr>
      <w:r w:rsidRPr="00D10204">
        <w:rPr>
          <w:rFonts w:ascii="Times New Roman" w:hAnsi="Times New Roman" w:cs="Times New Roman"/>
          <w:sz w:val="32"/>
          <w:szCs w:val="32"/>
          <w:u w:val="single"/>
        </w:rPr>
        <w:t>Порядок принятия работ:</w:t>
      </w:r>
    </w:p>
    <w:p w:rsidR="00870928" w:rsidRPr="00D10204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D10204">
        <w:rPr>
          <w:rFonts w:ascii="Times New Roman" w:hAnsi="Times New Roman" w:cs="Times New Roman"/>
          <w:sz w:val="32"/>
          <w:szCs w:val="32"/>
        </w:rPr>
        <w:t xml:space="preserve">Платки принимаются с </w:t>
      </w:r>
      <w:r w:rsidR="008C5C67">
        <w:rPr>
          <w:rFonts w:ascii="Times New Roman" w:hAnsi="Times New Roman" w:cs="Times New Roman"/>
          <w:sz w:val="32"/>
          <w:szCs w:val="32"/>
        </w:rPr>
        <w:t>29 апреля 2019 г. до 6 мая 2019</w:t>
      </w:r>
      <w:r w:rsidRPr="00D10204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D10204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D10204">
        <w:rPr>
          <w:rFonts w:ascii="Times New Roman" w:hAnsi="Times New Roman" w:cs="Times New Roman"/>
          <w:sz w:val="32"/>
          <w:szCs w:val="32"/>
        </w:rPr>
        <w:t>о адресу: ул. Латвийская д.19 КСК «Олимп» кабинет 216, телефон для справок : 2-52-09-75</w:t>
      </w:r>
    </w:p>
    <w:p w:rsidR="00870928" w:rsidRPr="00D10204" w:rsidRDefault="00870928" w:rsidP="00870928">
      <w:pPr>
        <w:rPr>
          <w:rFonts w:ascii="Times New Roman" w:hAnsi="Times New Roman" w:cs="Times New Roman"/>
          <w:sz w:val="32"/>
          <w:szCs w:val="32"/>
          <w:u w:val="single"/>
        </w:rPr>
      </w:pPr>
      <w:r w:rsidRPr="00D10204">
        <w:rPr>
          <w:rFonts w:ascii="Times New Roman" w:hAnsi="Times New Roman" w:cs="Times New Roman"/>
          <w:sz w:val="32"/>
          <w:szCs w:val="32"/>
          <w:u w:val="single"/>
        </w:rPr>
        <w:lastRenderedPageBreak/>
        <w:t>Подведение итогов Акции</w:t>
      </w:r>
      <w:r w:rsidR="00D10204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870928" w:rsidRDefault="00870928" w:rsidP="00870928">
      <w:pPr>
        <w:rPr>
          <w:rFonts w:ascii="Times New Roman" w:hAnsi="Times New Roman" w:cs="Times New Roman"/>
          <w:sz w:val="32"/>
          <w:szCs w:val="32"/>
        </w:rPr>
      </w:pPr>
      <w:r w:rsidRPr="00D10204">
        <w:rPr>
          <w:rFonts w:ascii="Times New Roman" w:hAnsi="Times New Roman" w:cs="Times New Roman"/>
          <w:sz w:val="32"/>
          <w:szCs w:val="32"/>
        </w:rPr>
        <w:t>Участники акции будут награждены  дипломами и благодарственными письмами.</w:t>
      </w:r>
    </w:p>
    <w:p w:rsidR="00D10204" w:rsidRPr="00D10204" w:rsidRDefault="00D10204" w:rsidP="00870928">
      <w:pPr>
        <w:rPr>
          <w:rFonts w:ascii="Times New Roman" w:hAnsi="Times New Roman" w:cs="Times New Roman"/>
          <w:sz w:val="32"/>
          <w:szCs w:val="32"/>
        </w:rPr>
      </w:pPr>
    </w:p>
    <w:p w:rsidR="00870928" w:rsidRPr="00812223" w:rsidRDefault="00D10204" w:rsidP="00D10204">
      <w:pPr>
        <w:jc w:val="center"/>
        <w:rPr>
          <w:noProof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5591" cy="4700057"/>
            <wp:effectExtent l="19050" t="0" r="1859" b="0"/>
            <wp:docPr id="200" name="Рисунок 200" descr="C:\Documents and Settings\user\Рабочий стол\солдатский платок 2018\IMG_2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Documents and Settings\user\Рабочий стол\солдатский платок 2018\IMG_27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17" cy="470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B39" w:rsidRPr="00870928" w:rsidRDefault="00645B39" w:rsidP="00870928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5B39" w:rsidRPr="00870928" w:rsidSect="00D1020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0928"/>
    <w:rsid w:val="00645B39"/>
    <w:rsid w:val="00812223"/>
    <w:rsid w:val="00870928"/>
    <w:rsid w:val="008C5C67"/>
    <w:rsid w:val="00C3278C"/>
    <w:rsid w:val="00D1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</cp:revision>
  <dcterms:created xsi:type="dcterms:W3CDTF">2018-04-12T11:39:00Z</dcterms:created>
  <dcterms:modified xsi:type="dcterms:W3CDTF">2019-04-09T04:30:00Z</dcterms:modified>
</cp:coreProperties>
</file>