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9E" w:rsidRPr="009F0D3E" w:rsidRDefault="0041509E" w:rsidP="00975BC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9F0D3E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Об установлении на 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 (с изменениями на 9 июля 2020 года)</w:t>
      </w:r>
    </w:p>
    <w:p w:rsidR="0041509E" w:rsidRPr="00AB514C" w:rsidRDefault="0041509E" w:rsidP="009F0D3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F0D3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t>ПРА</w:t>
      </w:r>
      <w:r w:rsidR="00975BC4" w:rsidRPr="00AB514C">
        <w:rPr>
          <w:rFonts w:ascii="Times New Roman" w:hAnsi="Times New Roman" w:cs="Times New Roman"/>
          <w:sz w:val="28"/>
          <w:szCs w:val="28"/>
          <w:lang w:eastAsia="ru-RU"/>
        </w:rPr>
        <w:t>ВИТЕЛЬСТВО СВЕРДЛОВСКОЙ ОБЛАСТИ</w:t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ПОСТАНОВ</w:t>
      </w:r>
      <w:r w:rsidR="00975BC4" w:rsidRPr="00AB514C">
        <w:rPr>
          <w:rFonts w:ascii="Times New Roman" w:hAnsi="Times New Roman" w:cs="Times New Roman"/>
          <w:sz w:val="28"/>
          <w:szCs w:val="28"/>
          <w:lang w:eastAsia="ru-RU"/>
        </w:rPr>
        <w:t>ЛЕНИЕ</w:t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от 2</w:t>
      </w:r>
      <w:r w:rsidR="009F0D3E" w:rsidRPr="00AB514C">
        <w:rPr>
          <w:rFonts w:ascii="Times New Roman" w:hAnsi="Times New Roman" w:cs="Times New Roman"/>
          <w:sz w:val="28"/>
          <w:szCs w:val="28"/>
          <w:lang w:eastAsia="ru-RU"/>
        </w:rPr>
        <w:t>7 августа 2010 года N 1252-ПП</w:t>
      </w:r>
      <w:r w:rsidR="009F0D3E" w:rsidRPr="00AB51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Правительство Свердловской области постановляет:</w:t>
      </w:r>
    </w:p>
    <w:p w:rsidR="0041509E" w:rsidRPr="00AB514C" w:rsidRDefault="0041509E" w:rsidP="004150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1. Утвердить:</w:t>
      </w:r>
    </w:p>
    <w:p w:rsidR="0041509E" w:rsidRPr="00AB514C" w:rsidRDefault="0041509E" w:rsidP="00AB514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1) Перечень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</w:t>
      </w:r>
      <w:r w:rsidR="009F0D3E" w:rsidRPr="00AB514C">
        <w:rPr>
          <w:rFonts w:ascii="Times New Roman" w:hAnsi="Times New Roman" w:cs="Times New Roman"/>
          <w:sz w:val="28"/>
          <w:szCs w:val="28"/>
          <w:lang w:eastAsia="ru-RU"/>
        </w:rPr>
        <w:t xml:space="preserve"> с участием детей:</w:t>
      </w:r>
    </w:p>
    <w:p w:rsidR="009F0D3E" w:rsidRPr="00AB514C" w:rsidRDefault="0041509E" w:rsidP="00AB514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1. В целях предупреждения на территории Свердловской области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18 лет,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лица:</w:t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1) которые предназначены для реализации товаров только сексуального характера;</w:t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2) которые предназначены для реализации только алкогольной продукции, пива и напитков, изготавливаемых на его основе;</w:t>
      </w:r>
    </w:p>
    <w:p w:rsidR="0041509E" w:rsidRPr="00AB514C" w:rsidRDefault="0041509E" w:rsidP="00AB514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B514C">
        <w:rPr>
          <w:rFonts w:ascii="Times New Roman" w:hAnsi="Times New Roman" w:cs="Times New Roman"/>
          <w:sz w:val="28"/>
          <w:szCs w:val="28"/>
          <w:lang w:eastAsia="ru-RU"/>
        </w:rPr>
        <w:t xml:space="preserve">3) которые предназначены для реализации и употребления только табачной продукции, электронных систем доставки никотина, устройств для нагревания табака, кальянов, </w:t>
      </w:r>
      <w:proofErr w:type="spellStart"/>
      <w:r w:rsidRPr="00AB514C">
        <w:rPr>
          <w:rFonts w:ascii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AB514C">
        <w:rPr>
          <w:rFonts w:ascii="Times New Roman" w:hAnsi="Times New Roman" w:cs="Times New Roman"/>
          <w:sz w:val="28"/>
          <w:szCs w:val="28"/>
          <w:lang w:eastAsia="ru-RU"/>
        </w:rPr>
        <w:t xml:space="preserve"> (в том числе с применением </w:t>
      </w:r>
      <w:proofErr w:type="spellStart"/>
      <w:r w:rsidRPr="00AB514C">
        <w:rPr>
          <w:rFonts w:ascii="Times New Roman" w:hAnsi="Times New Roman" w:cs="Times New Roman"/>
          <w:sz w:val="28"/>
          <w:szCs w:val="28"/>
          <w:lang w:eastAsia="ru-RU"/>
        </w:rPr>
        <w:t>бестабачных</w:t>
      </w:r>
      <w:proofErr w:type="spellEnd"/>
      <w:r w:rsidRPr="00AB514C">
        <w:rPr>
          <w:rFonts w:ascii="Times New Roman" w:hAnsi="Times New Roman" w:cs="Times New Roman"/>
          <w:sz w:val="28"/>
          <w:szCs w:val="28"/>
          <w:lang w:eastAsia="ru-RU"/>
        </w:rPr>
        <w:t xml:space="preserve"> смесей), электронных сигарет.</w:t>
      </w:r>
    </w:p>
    <w:p w:rsidR="0041509E" w:rsidRPr="009F0D3E" w:rsidRDefault="0041509E" w:rsidP="00AB51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F0D3E">
        <w:rPr>
          <w:lang w:eastAsia="ru-RU"/>
        </w:rPr>
        <w:br/>
      </w:r>
      <w:r w:rsidRPr="009F0D3E">
        <w:rPr>
          <w:rFonts w:ascii="Times New Roman" w:hAnsi="Times New Roman" w:cs="Times New Roman"/>
          <w:sz w:val="28"/>
          <w:szCs w:val="28"/>
          <w:lang w:eastAsia="ru-RU"/>
        </w:rPr>
        <w:t xml:space="preserve">2. В целях предупреждения на территории Свердловской области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16 лет, в ночное время без сопровождения родителей (лиц, их заменяющих), или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</w:t>
      </w:r>
      <w:r w:rsidRPr="009F0D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социальной реабилитации и подобные мероприятия с участием детей (далее - лица, осуществляющие мероприятия с участием детей):</w:t>
      </w:r>
      <w:r w:rsidRPr="009F0D3E">
        <w:rPr>
          <w:rFonts w:ascii="Times New Roman" w:hAnsi="Times New Roman" w:cs="Times New Roman"/>
          <w:sz w:val="28"/>
          <w:szCs w:val="28"/>
          <w:lang w:eastAsia="ru-RU"/>
        </w:rPr>
        <w:br/>
        <w:t>1) на улицах;</w:t>
      </w:r>
      <w:r w:rsidRPr="009F0D3E">
        <w:rPr>
          <w:rFonts w:ascii="Times New Roman" w:hAnsi="Times New Roman" w:cs="Times New Roman"/>
          <w:sz w:val="28"/>
          <w:szCs w:val="28"/>
          <w:lang w:eastAsia="ru-RU"/>
        </w:rPr>
        <w:br/>
        <w:t>2) на стадионах;</w:t>
      </w:r>
      <w:r w:rsidRPr="009F0D3E">
        <w:rPr>
          <w:rFonts w:ascii="Times New Roman" w:hAnsi="Times New Roman" w:cs="Times New Roman"/>
          <w:sz w:val="28"/>
          <w:szCs w:val="28"/>
          <w:lang w:eastAsia="ru-RU"/>
        </w:rPr>
        <w:br/>
        <w:t>3) в парках;</w:t>
      </w:r>
      <w:r w:rsidRPr="009F0D3E">
        <w:rPr>
          <w:rFonts w:ascii="Times New Roman" w:hAnsi="Times New Roman" w:cs="Times New Roman"/>
          <w:sz w:val="28"/>
          <w:szCs w:val="28"/>
          <w:lang w:eastAsia="ru-RU"/>
        </w:rPr>
        <w:br/>
        <w:t>4) в скверах;</w:t>
      </w:r>
      <w:r w:rsidRPr="009F0D3E">
        <w:rPr>
          <w:rFonts w:ascii="Times New Roman" w:hAnsi="Times New Roman" w:cs="Times New Roman"/>
          <w:sz w:val="28"/>
          <w:szCs w:val="28"/>
          <w:lang w:eastAsia="ru-RU"/>
        </w:rPr>
        <w:br/>
        <w:t>5) в местах общего пользования жилых домов;</w:t>
      </w:r>
      <w:r w:rsidRPr="009F0D3E">
        <w:rPr>
          <w:rFonts w:ascii="Times New Roman" w:hAnsi="Times New Roman" w:cs="Times New Roman"/>
          <w:sz w:val="28"/>
          <w:szCs w:val="28"/>
          <w:lang w:eastAsia="ru-RU"/>
        </w:rPr>
        <w:br/>
        <w:t>6) в транспортных средствах общего пользования, маршруты следования которых проходят по территории Свердловской области;</w:t>
      </w:r>
      <w:r w:rsidRPr="009F0D3E">
        <w:rPr>
          <w:rFonts w:ascii="Times New Roman" w:hAnsi="Times New Roman" w:cs="Times New Roman"/>
          <w:sz w:val="28"/>
          <w:szCs w:val="28"/>
          <w:lang w:eastAsia="ru-RU"/>
        </w:rPr>
        <w:br/>
        <w:t>7)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основе;</w:t>
      </w:r>
      <w:r w:rsidRPr="009F0D3E">
        <w:rPr>
          <w:rFonts w:ascii="Times New Roman" w:hAnsi="Times New Roman" w:cs="Times New Roman"/>
          <w:sz w:val="28"/>
          <w:szCs w:val="28"/>
          <w:lang w:eastAsia="ru-RU"/>
        </w:rPr>
        <w:br/>
        <w:t>8) на автомобильных дорогах, остановочных комплексах, автозаправочных станциях, автомойках;</w:t>
      </w:r>
      <w:r w:rsidRPr="009F0D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t>9) в гаражных комплексах;</w:t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10) на территориях, прилегающих к жилым домам (дворовые, детские, спортивные площадки);</w:t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11) на водных объектах (реках, озерах, водохранилищах, искусственных водоемах, котлованах), пляжах, набережных и в местах неорганизованного отдыха на открытых водоемах;)</w:t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12) в образовательных организациях, учреждениях культуры, физической культуры и спорта, здравоохранения, административных зданиях и на прилегающих к ним территориях;</w:t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13) на железнодорожных вокзалах, автовокзалах.</w:t>
      </w:r>
    </w:p>
    <w:p w:rsidR="0041509E" w:rsidRPr="00AB514C" w:rsidRDefault="0041509E" w:rsidP="004150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4. В случае обнаружения несовершеннолетнего в местах, указанных в Перечне, уведомление родителей (лиц, их заменяющих) и (или) органов внутренних дел рекомендуется осуществлять юридическим лицам или гражданам, осуществляющим предпринимательскую деятельность без образования юридического лица, посредством телефонной связи по номерам, указанным несовершеннолетним, или иным доступным способом.</w:t>
      </w:r>
    </w:p>
    <w:p w:rsidR="0041509E" w:rsidRPr="009F0D3E" w:rsidRDefault="0041509E" w:rsidP="00AB51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5. В случае отсутствия родителей (лиц, их заменяющих) или н</w:t>
      </w:r>
      <w:bookmarkStart w:id="0" w:name="_GoBack"/>
      <w:bookmarkEnd w:id="0"/>
      <w:r w:rsidRPr="00AB514C">
        <w:rPr>
          <w:rFonts w:ascii="Times New Roman" w:hAnsi="Times New Roman" w:cs="Times New Roman"/>
          <w:sz w:val="28"/>
          <w:szCs w:val="28"/>
          <w:lang w:eastAsia="ru-RU"/>
        </w:rPr>
        <w:t xml:space="preserve">евозможности установления их местонахождения или иных препятствующих незамедлительному доставлению несовершеннолетнего указанным лицам обстоятельств, при отказе родителей (лиц, их заменяющих) принять ребенка в семью, а также при отказе ребенка от возвращения в семью или в организацию для детей-сирот и детей, оставшихся без попечения родителей, органам внутренних дел рекомендуется доставлять несовершеннолетнего в областные государственные учреждения социального обслуживания населения Свердловской области, к которым относятся: специализированные учреждения </w:t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несовершеннолетних, нуждающихся в социальной реабилитации, центры социальной помощи семье и детям, иные учреждения социального обслуживания населения в соответствии с их учредительными документами по месту обнаружения ребенка в соответствии со</w:t>
      </w:r>
      <w:r w:rsidRPr="009F0D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hyperlink r:id="rId4" w:history="1">
        <w:r w:rsidRPr="009F0D3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статьей 13 Федерального закона от 24 июня 1999 года N 120-ФЗ "Об основах системы профилактики безнадзорности и правонарушений несовершеннолетних"</w:t>
        </w:r>
      </w:hyperlink>
      <w:r w:rsidRPr="009F0D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41509E" w:rsidRPr="00AB514C" w:rsidRDefault="0041509E" w:rsidP="00AB51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F0D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B514C">
        <w:rPr>
          <w:rFonts w:ascii="Times New Roman" w:hAnsi="Times New Roman" w:cs="Times New Roman"/>
          <w:sz w:val="28"/>
          <w:szCs w:val="28"/>
          <w:lang w:eastAsia="ru-RU"/>
        </w:rPr>
        <w:t>8. Органам внутренних дел в рамках своей компетенции рекомендуется информировать о несовершеннолетнем, доставленном родителям (лицам, их заменяющим) или в областное государственное учреждение социального обслуживания населения Свердловской области, территориальную комиссию по делам несовершеннолетних и защите их прав и органы опеки и попечительства по месту фактического нахождения ребенка.</w:t>
      </w:r>
    </w:p>
    <w:p w:rsidR="0041509E" w:rsidRPr="00AB514C" w:rsidRDefault="0041509E" w:rsidP="004150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  <w:t>10. В целях создания системы контроля за нахождением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органам внутренних дел и органам и учреждениям уголовно-исполнительной системы, органам и учреждениям системы профилактики безнадзорности и правонарушений несовершеннолетних, определенным законодательством Российской Федерации в сфере профилактики безнадзорности и правонарушений несовершеннолетних, рекомендуется организовывать проведение межведомственных профилактических мероприятий, рейдов и операций, принимать меры по усилению контроля за несовершеннолетними, осужденными к мерам наказания, не связанным с лишением свободы, с целью недопущения их нахождения в общественных местах, в которых в ночное время не допускается нахождение детей без сопровождения родителей (лиц, их замещающих) или лиц, осуществляющих мероприятия с участием детей.</w:t>
      </w:r>
    </w:p>
    <w:p w:rsidR="0041509E" w:rsidRPr="00AB514C" w:rsidRDefault="0041509E" w:rsidP="004150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B514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A7B70" w:rsidRPr="009F0D3E" w:rsidRDefault="00FA7B70" w:rsidP="00415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A7B70" w:rsidRPr="009F0D3E" w:rsidSect="009F0D3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9E"/>
    <w:rsid w:val="0041509E"/>
    <w:rsid w:val="006B41F2"/>
    <w:rsid w:val="00975BC4"/>
    <w:rsid w:val="009F0D3E"/>
    <w:rsid w:val="00A0395C"/>
    <w:rsid w:val="00AB514C"/>
    <w:rsid w:val="00BD1ED4"/>
    <w:rsid w:val="00D74159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E997"/>
  <w15:chartTrackingRefBased/>
  <w15:docId w15:val="{2D1DF92D-BAEF-4491-92A9-7B86C002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737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2020-09-23T10:39:00Z</dcterms:created>
  <dcterms:modified xsi:type="dcterms:W3CDTF">2020-09-30T06:30:00Z</dcterms:modified>
</cp:coreProperties>
</file>