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F9" w:rsidRPr="00967CF9" w:rsidRDefault="00967CF9" w:rsidP="00967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CF9">
        <w:rPr>
          <w:rFonts w:ascii="Times New Roman" w:hAnsi="Times New Roman" w:cs="Times New Roman"/>
          <w:b/>
          <w:sz w:val="28"/>
          <w:szCs w:val="28"/>
        </w:rPr>
        <w:t>КАК НЕ СТАТЬ ЖЕРТВОЙ ПРЕСТУПЛЕНИЯ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7CF9">
        <w:rPr>
          <w:rFonts w:ascii="Times New Roman" w:hAnsi="Times New Roman" w:cs="Times New Roman"/>
          <w:sz w:val="28"/>
          <w:szCs w:val="28"/>
        </w:rPr>
        <w:t xml:space="preserve">Большой город таит в себе немало опасностей, здесь не место наивности, доверчивости и расслабленности. Соблюдение этих несложных рекомендаций поможет юным жителям мегаполиса оградить себя от возможности попасть в различные криминальные ситуации. Прочитай, запомни сам и расскажи друзьям!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вступай в ненужный разговор! На все предложения подзаработать отвечай отказом или спрашивай, куда ты можешь прийти, чтобы ознакомиться с условиями труда и договора.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принимай предложений незнакомцев, обещающих съемки в кино, участие в конкурсе красоты или поездку куда-либо, спроси адрес, куда бы ты мог прийти вместе с родителями.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Ни под каким предлогом не ходи с посторонними, что бы те ни просили, обещая заплатить: проводить короткой дорогой, донести сумку и т.д.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Никогда и ни при каких обстоятельствах не вступай в перебранку в общественном месте.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Если с тобой едет подвыпивший человек, лучше уступи ему место и перейди в другой конец автобуса или вагона электрички, но ни в коем случае не вступай с ним в разговор.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Если ты оказался в тамбуре электрички наедине с нападающим, завидев любого проходящего через тамбур, окликни его как своего давнего знакомого.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назначай встреч в безлюдных местах, скверах или в неосвещенных местах.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Завидев компанию молодых людей или подростков, лучше перейди на другую сторону и ни в коем случае не вступай с ними в разговор.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Старайся избавиться от навязчивого незнакомца.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доверяй присматривать за своими вещами посторонним людям, даже если до этого они оставляли тебе для присмотра свои.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Располагая деньгами, не соглашайся играть в азартные игры с незнакомцами, даже если ты имеешь хорошую реакцию и угадываешь, где находится спрятанный предмет.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ТЫ ПОШЕЛ В МАГАЗИН: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Входя в магазин, не держи кошелек в руках.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пересчитывай наличность в людном месте, даже если тебе кажется, что никто на тебя не смотрит.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lastRenderedPageBreak/>
        <w:t xml:space="preserve">Не клади все деньги в одно место. Даже если твой кошелек вытащат или ты его потеряешь, то какая-то часть суммы у тебя сохранится. Девушкам при посещении магазинов лучше носить сумочку прижатой к телу.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говори посторонним, что именно ты хочешь приобрести. Не делай покупки с рук.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ОДИН В КВАРТИРЕ: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Ни в коем случае не открывай дверь посторонним, даже если эти люди представились сотрудниками полиции, работниками коммунальных услуг или почты, знакомыми или сослуживцами родителей.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соглашайся подождать прихода родителей в квартире у соседа, ведь сосед для тебя посторонний.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Если кто-то из пришедших к тебе домой одноклассников просит показать украшения твоих родителей, сошлись, что не знаешь, где они лежат.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Прежде чем открыть дверь квартиры, дождись, когда на лестничной площадке никого не будет.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Если в кабине лифта или возле нее стоят незнакомые люди, откажись от поездки.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хвастайся перед товарищами драгоценностями и оружием своих родителей.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ПОДРОСТОК И ЧУЖАЯ МАШИНА: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Если ты видишь тормозящую машину, как можно дальше отойди от нее и ни в коем случае не садись, даже если улица, которую ищут, тебе по пути.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Никогда не садись в чужую машину, даже если за рулем или в салоне сидит женщина.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соглашайся на предложение подвезти тебя до дома, даже если ты очень устал и в машине никого, кроме водителя, нет.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Если ты решил добираться «автостопом», попроси сопровождающих записать номер машины, марку, фамилию водителя и сообщить об этом родителям. Не соглашайся на предложение водителя взять попутчиков, а если он настаивает, попроси проехать чуть дальше и выйди из машины.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соглашайся на предложение случайных знакомых или посторонних людей остановить машину и вместе добраться до дома.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Не садись в машину, если в ней уже сидят пассажиры. </w:t>
      </w:r>
    </w:p>
    <w:p w:rsid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Идя вдоль дороги, выбирай маршрут так, чтобы идти навстречу транспорту. </w:t>
      </w:r>
    </w:p>
    <w:p w:rsidR="006A015C" w:rsidRPr="00967CF9" w:rsidRDefault="00967CF9" w:rsidP="00967CF9">
      <w:pPr>
        <w:jc w:val="both"/>
        <w:rPr>
          <w:rFonts w:ascii="Times New Roman" w:hAnsi="Times New Roman" w:cs="Times New Roman"/>
          <w:sz w:val="28"/>
          <w:szCs w:val="28"/>
        </w:rPr>
      </w:pPr>
      <w:r w:rsidRPr="00967CF9">
        <w:rPr>
          <w:rFonts w:ascii="Times New Roman" w:hAnsi="Times New Roman" w:cs="Times New Roman"/>
          <w:sz w:val="28"/>
          <w:szCs w:val="28"/>
        </w:rPr>
        <w:t xml:space="preserve">Никогда не бери с капота чужой машины ни красивую коробку </w:t>
      </w:r>
      <w:proofErr w:type="gramStart"/>
      <w:r w:rsidRPr="00967CF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F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967CF9">
        <w:rPr>
          <w:rFonts w:ascii="Times New Roman" w:hAnsi="Times New Roman" w:cs="Times New Roman"/>
          <w:sz w:val="28"/>
          <w:szCs w:val="28"/>
        </w:rPr>
        <w:t xml:space="preserve"> сигарет, ни оставленную банку из-под «пепси». Известны случаи, когда в них было заложено взрывное устройство.</w:t>
      </w:r>
    </w:p>
    <w:sectPr w:rsidR="006A015C" w:rsidRPr="00967CF9" w:rsidSect="00967C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F9"/>
    <w:rsid w:val="006A015C"/>
    <w:rsid w:val="009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27FB"/>
  <w15:chartTrackingRefBased/>
  <w15:docId w15:val="{51C08C43-3114-48AF-9165-E5503235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2020-09-15T08:00:00Z</dcterms:created>
  <dcterms:modified xsi:type="dcterms:W3CDTF">2020-09-15T08:04:00Z</dcterms:modified>
</cp:coreProperties>
</file>